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DF" w:rsidRPr="00EA0341" w:rsidRDefault="008257DF" w:rsidP="008257DF">
      <w:pPr>
        <w:rPr>
          <w:rFonts w:ascii="Times New Roman" w:hAnsi="Times New Roman"/>
          <w:b/>
          <w:sz w:val="28"/>
          <w:szCs w:val="28"/>
        </w:rPr>
      </w:pPr>
      <w:r w:rsidRPr="00EA0341">
        <w:rPr>
          <w:rFonts w:ascii="Times New Roman" w:hAnsi="Times New Roman"/>
          <w:sz w:val="24"/>
          <w:szCs w:val="24"/>
          <w:u w:val="single"/>
        </w:rPr>
        <w:t>Döntéshozatal:</w:t>
      </w:r>
      <w:r w:rsidRPr="00EA0341">
        <w:rPr>
          <w:rFonts w:ascii="Times New Roman" w:hAnsi="Times New Roman"/>
          <w:sz w:val="24"/>
          <w:szCs w:val="24"/>
        </w:rPr>
        <w:t xml:space="preserve"> egyszerű többség</w:t>
      </w:r>
      <w:r w:rsidRPr="00EA0341">
        <w:rPr>
          <w:rFonts w:ascii="Times New Roman" w:hAnsi="Times New Roman"/>
          <w:sz w:val="20"/>
        </w:rPr>
        <w:t xml:space="preserve"> </w:t>
      </w:r>
      <w:r w:rsidRPr="00EA0341">
        <w:rPr>
          <w:rFonts w:ascii="Times New Roman" w:hAnsi="Times New Roman"/>
          <w:sz w:val="20"/>
        </w:rPr>
        <w:tab/>
      </w:r>
      <w:r w:rsidRPr="00EA0341">
        <w:rPr>
          <w:rFonts w:ascii="Times New Roman" w:hAnsi="Times New Roman"/>
          <w:sz w:val="20"/>
        </w:rPr>
        <w:tab/>
      </w:r>
      <w:r w:rsidRPr="00EA0341">
        <w:rPr>
          <w:rFonts w:ascii="Times New Roman" w:hAnsi="Times New Roman"/>
          <w:sz w:val="20"/>
        </w:rPr>
        <w:tab/>
      </w:r>
      <w:r w:rsidRPr="00EA0341">
        <w:rPr>
          <w:rFonts w:ascii="Times New Roman" w:hAnsi="Times New Roman"/>
          <w:sz w:val="20"/>
        </w:rPr>
        <w:tab/>
        <w:t xml:space="preserve">        </w:t>
      </w:r>
      <w:r w:rsidR="00393570" w:rsidRPr="00EA0341">
        <w:rPr>
          <w:rFonts w:ascii="Times New Roman" w:hAnsi="Times New Roman"/>
          <w:sz w:val="20"/>
        </w:rPr>
        <w:t xml:space="preserve">    </w:t>
      </w:r>
      <w:r w:rsidRPr="00EA0341">
        <w:rPr>
          <w:rFonts w:ascii="Times New Roman" w:hAnsi="Times New Roman"/>
          <w:b/>
          <w:sz w:val="24"/>
          <w:szCs w:val="24"/>
        </w:rPr>
        <w:t>VII-1/2014. Nyü.______</w:t>
      </w:r>
    </w:p>
    <w:p w:rsidR="008257DF" w:rsidRPr="00EA0341" w:rsidRDefault="008257DF" w:rsidP="008257DF">
      <w:pPr>
        <w:jc w:val="center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8257DF" w:rsidRPr="00EA0341" w:rsidRDefault="008257DF" w:rsidP="008257DF">
      <w:pPr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EA0341">
        <w:rPr>
          <w:rFonts w:ascii="Times New Roman" w:hAnsi="Times New Roman"/>
          <w:b/>
          <w:spacing w:val="60"/>
          <w:sz w:val="24"/>
          <w:szCs w:val="24"/>
        </w:rPr>
        <w:t>ELŐTERJESZTÉS</w:t>
      </w:r>
    </w:p>
    <w:p w:rsidR="008257DF" w:rsidRPr="00EA0341" w:rsidRDefault="008257DF" w:rsidP="008257D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A0341">
        <w:rPr>
          <w:rFonts w:ascii="Times New Roman" w:hAnsi="Times New Roman"/>
          <w:iCs/>
          <w:sz w:val="24"/>
          <w:szCs w:val="24"/>
        </w:rPr>
        <w:t>Tótkomlós Város Önkormányzata Képviselő-testületének</w:t>
      </w:r>
    </w:p>
    <w:p w:rsidR="008257DF" w:rsidRPr="00EA0341" w:rsidRDefault="008257DF" w:rsidP="008257D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A0341">
        <w:rPr>
          <w:rFonts w:ascii="Times New Roman" w:hAnsi="Times New Roman"/>
          <w:iCs/>
          <w:sz w:val="24"/>
          <w:szCs w:val="24"/>
        </w:rPr>
        <w:t xml:space="preserve">2014. július </w:t>
      </w:r>
      <w:r w:rsidR="008A0DDA">
        <w:rPr>
          <w:rFonts w:ascii="Times New Roman" w:hAnsi="Times New Roman"/>
          <w:iCs/>
          <w:sz w:val="24"/>
          <w:szCs w:val="24"/>
        </w:rPr>
        <w:t xml:space="preserve"> </w:t>
      </w:r>
      <w:r w:rsidRPr="00EA0341">
        <w:rPr>
          <w:rFonts w:ascii="Times New Roman" w:hAnsi="Times New Roman"/>
          <w:iCs/>
          <w:sz w:val="24"/>
          <w:szCs w:val="24"/>
        </w:rPr>
        <w:t xml:space="preserve"> -i  soron kívüli ülésére</w:t>
      </w:r>
    </w:p>
    <w:p w:rsidR="008257DF" w:rsidRDefault="008257DF" w:rsidP="008257DF">
      <w:pPr>
        <w:spacing w:after="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</w:p>
    <w:p w:rsidR="008A0DDA" w:rsidRPr="00EA0341" w:rsidRDefault="008A0DDA" w:rsidP="008257DF">
      <w:pPr>
        <w:spacing w:after="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</w:p>
    <w:p w:rsidR="008257DF" w:rsidRPr="00EA0341" w:rsidRDefault="008257DF" w:rsidP="008257D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A0341">
        <w:rPr>
          <w:rFonts w:ascii="Times New Roman" w:hAnsi="Times New Roman"/>
          <w:b/>
          <w:sz w:val="24"/>
          <w:szCs w:val="24"/>
        </w:rPr>
        <w:t xml:space="preserve">Tárgy: A „Békés megyei Ivóvízminőség-javító Program” önerő igazolásához meghozott </w:t>
      </w:r>
      <w:r w:rsidR="00030581" w:rsidRPr="00EA0341">
        <w:rPr>
          <w:rFonts w:ascii="Times New Roman" w:hAnsi="Times New Roman"/>
          <w:b/>
          <w:sz w:val="24"/>
          <w:szCs w:val="24"/>
        </w:rPr>
        <w:t>218</w:t>
      </w:r>
      <w:r w:rsidRPr="00EA0341">
        <w:rPr>
          <w:rFonts w:ascii="Times New Roman" w:hAnsi="Times New Roman"/>
          <w:b/>
          <w:sz w:val="24"/>
          <w:szCs w:val="24"/>
        </w:rPr>
        <w:t>/2014.(</w:t>
      </w:r>
      <w:r w:rsidR="00030581" w:rsidRPr="00EA0341">
        <w:rPr>
          <w:rFonts w:ascii="Times New Roman" w:hAnsi="Times New Roman"/>
          <w:b/>
          <w:sz w:val="24"/>
          <w:szCs w:val="24"/>
        </w:rPr>
        <w:t>I.29.</w:t>
      </w:r>
      <w:r w:rsidRPr="00EA0341">
        <w:rPr>
          <w:rFonts w:ascii="Times New Roman" w:hAnsi="Times New Roman"/>
          <w:b/>
          <w:sz w:val="24"/>
          <w:szCs w:val="24"/>
        </w:rPr>
        <w:t xml:space="preserve">) </w:t>
      </w:r>
      <w:r w:rsidRPr="00EA0341">
        <w:rPr>
          <w:rFonts w:ascii="Times New Roman" w:eastAsia="Arial" w:hAnsi="Times New Roman"/>
          <w:b/>
          <w:sz w:val="24"/>
          <w:szCs w:val="24"/>
        </w:rPr>
        <w:t>Képviselő</w:t>
      </w:r>
      <w:r w:rsidR="00030581" w:rsidRPr="00EA0341">
        <w:rPr>
          <w:rFonts w:ascii="Times New Roman" w:eastAsia="Arial" w:hAnsi="Times New Roman"/>
          <w:b/>
          <w:sz w:val="24"/>
          <w:szCs w:val="24"/>
        </w:rPr>
        <w:t>-</w:t>
      </w:r>
      <w:r w:rsidRPr="00EA0341">
        <w:rPr>
          <w:rFonts w:ascii="Times New Roman" w:eastAsia="Arial" w:hAnsi="Times New Roman"/>
          <w:b/>
          <w:sz w:val="24"/>
          <w:szCs w:val="24"/>
        </w:rPr>
        <w:t>testületi határozat módosítása</w:t>
      </w:r>
    </w:p>
    <w:p w:rsidR="008257DF" w:rsidRPr="00EA0341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57DF" w:rsidRPr="008A0DDA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DDA">
        <w:rPr>
          <w:rFonts w:ascii="Times New Roman" w:hAnsi="Times New Roman"/>
          <w:sz w:val="24"/>
          <w:szCs w:val="24"/>
        </w:rPr>
        <w:t>Tótkomlós Város Önkormányzat Képviselő–testülete a 2014. január</w:t>
      </w:r>
      <w:r w:rsidR="00030581" w:rsidRPr="008A0DDA">
        <w:rPr>
          <w:rFonts w:ascii="Times New Roman" w:hAnsi="Times New Roman"/>
          <w:sz w:val="24"/>
          <w:szCs w:val="24"/>
        </w:rPr>
        <w:t xml:space="preserve"> 29</w:t>
      </w:r>
      <w:r w:rsidRPr="008A0DDA">
        <w:rPr>
          <w:rFonts w:ascii="Times New Roman" w:hAnsi="Times New Roman"/>
          <w:sz w:val="24"/>
          <w:szCs w:val="24"/>
        </w:rPr>
        <w:t>. napján megtartott ülésén a</w:t>
      </w:r>
      <w:r w:rsidR="00393570" w:rsidRPr="008A0DDA">
        <w:rPr>
          <w:rFonts w:ascii="Times New Roman" w:hAnsi="Times New Roman"/>
          <w:sz w:val="24"/>
          <w:szCs w:val="24"/>
        </w:rPr>
        <w:t>z</w:t>
      </w:r>
      <w:r w:rsidR="00030581" w:rsidRPr="008A0DDA">
        <w:rPr>
          <w:rFonts w:ascii="Times New Roman" w:hAnsi="Times New Roman"/>
          <w:sz w:val="24"/>
          <w:szCs w:val="24"/>
        </w:rPr>
        <w:t xml:space="preserve"> 5</w:t>
      </w:r>
      <w:r w:rsidRPr="008A0DDA">
        <w:rPr>
          <w:rFonts w:ascii="Times New Roman" w:hAnsi="Times New Roman"/>
          <w:sz w:val="24"/>
          <w:szCs w:val="24"/>
        </w:rPr>
        <w:t>/2014.(</w:t>
      </w:r>
      <w:r w:rsidR="00030581" w:rsidRPr="008A0DDA">
        <w:rPr>
          <w:rFonts w:ascii="Times New Roman" w:hAnsi="Times New Roman"/>
          <w:sz w:val="24"/>
          <w:szCs w:val="24"/>
        </w:rPr>
        <w:t>I</w:t>
      </w:r>
      <w:r w:rsidRPr="008A0DDA">
        <w:rPr>
          <w:rFonts w:ascii="Times New Roman" w:hAnsi="Times New Roman"/>
          <w:sz w:val="24"/>
          <w:szCs w:val="24"/>
        </w:rPr>
        <w:t>.</w:t>
      </w:r>
      <w:r w:rsidR="00030581" w:rsidRPr="008A0DDA">
        <w:rPr>
          <w:rFonts w:ascii="Times New Roman" w:hAnsi="Times New Roman"/>
          <w:sz w:val="24"/>
          <w:szCs w:val="24"/>
        </w:rPr>
        <w:t>29</w:t>
      </w:r>
      <w:r w:rsidRPr="008A0DDA">
        <w:rPr>
          <w:rFonts w:ascii="Times New Roman" w:hAnsi="Times New Roman"/>
          <w:sz w:val="24"/>
          <w:szCs w:val="24"/>
        </w:rPr>
        <w:t>) Kt. számú határozatában döntött arról, hogy elfogadja a „Békés megyei Ivóvízminőség-javító Program” című támogatott nagyprojekt önerejének igazolását a Támogatási szerződés 2. sz. módosításának megfelelően, az alábbiak szerint</w:t>
      </w:r>
      <w:r w:rsidR="00393570" w:rsidRPr="008A0DDA">
        <w:rPr>
          <w:rFonts w:ascii="Times New Roman" w:hAnsi="Times New Roman"/>
          <w:sz w:val="24"/>
          <w:szCs w:val="24"/>
        </w:rPr>
        <w:t>:</w:t>
      </w:r>
    </w:p>
    <w:p w:rsidR="008257DF" w:rsidRPr="008A0DDA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DDA">
        <w:rPr>
          <w:rFonts w:ascii="Times New Roman" w:hAnsi="Times New Roman"/>
          <w:sz w:val="24"/>
          <w:szCs w:val="24"/>
        </w:rPr>
        <w:t xml:space="preserve">A Békés, Csongrád és Hajdú-Bihar megyékben megvalósuló KEOP-1.3.0/09-11 Ivóvízminőség-javítás projektnek a támogatás szempontjából elszámolható nettó összköltsége a Támogatási szerződés 2. sz. módosításával megegyezően: </w:t>
      </w:r>
      <w:r w:rsidRPr="008A0DDA">
        <w:rPr>
          <w:rFonts w:ascii="Times New Roman" w:hAnsi="Times New Roman"/>
          <w:bCs/>
          <w:sz w:val="24"/>
          <w:szCs w:val="24"/>
        </w:rPr>
        <w:t>38.060.344.909</w:t>
      </w:r>
      <w:r w:rsidRPr="008A0DDA">
        <w:rPr>
          <w:rFonts w:ascii="Times New Roman" w:hAnsi="Times New Roman"/>
          <w:sz w:val="24"/>
          <w:szCs w:val="24"/>
        </w:rPr>
        <w:t xml:space="preserve">,- Ft, míg a támogatás mértéke a projekt elszámolható összköltségének a 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>88,445729</w:t>
      </w:r>
      <w:r w:rsidRPr="008A0DDA">
        <w:rPr>
          <w:rFonts w:ascii="Times New Roman" w:hAnsi="Times New Roman"/>
          <w:sz w:val="24"/>
          <w:szCs w:val="24"/>
        </w:rPr>
        <w:t xml:space="preserve"> %-a, de legfeljebb 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>33.662.749.515</w:t>
      </w:r>
      <w:r w:rsidRPr="008A0DDA">
        <w:rPr>
          <w:rFonts w:ascii="Times New Roman" w:hAnsi="Times New Roman"/>
          <w:sz w:val="24"/>
          <w:szCs w:val="24"/>
        </w:rPr>
        <w:t>,- Ft. A projekt teljes költségére vonatkozó önkormányzati önrész mindösszesen: 4.397.595.394,- Ft, mely összegre a 19/2013. (V.22.) BM rendelet szerint a „KÖZÉP-BÉKÉSI TÉRSÉG” Ivóvízminőség-javító Önkormányzati Társulás [Gesztor: Békéscsaba Megyei Jogú Város] a Békés Megyei Önkormányzatok Ivóvízminőség-javító Önkormányzati Társulásainak Konzorciumához tartozó hatvanhat önkormányzat nevében pályázatot nyújtott be 2014. február 21.</w:t>
      </w:r>
      <w:r w:rsidR="00030581" w:rsidRPr="008A0DDA">
        <w:rPr>
          <w:rFonts w:ascii="Times New Roman" w:hAnsi="Times New Roman"/>
          <w:sz w:val="24"/>
          <w:szCs w:val="24"/>
        </w:rPr>
        <w:t>-</w:t>
      </w:r>
      <w:r w:rsidRPr="008A0DDA">
        <w:rPr>
          <w:rFonts w:ascii="Times New Roman" w:hAnsi="Times New Roman"/>
          <w:sz w:val="24"/>
          <w:szCs w:val="24"/>
        </w:rPr>
        <w:t>én /</w:t>
      </w:r>
      <w:r w:rsidRPr="008A0DDA">
        <w:rPr>
          <w:rFonts w:ascii="Times New Roman" w:hAnsi="Times New Roman"/>
          <w:i/>
          <w:sz w:val="24"/>
          <w:szCs w:val="24"/>
        </w:rPr>
        <w:t>Belügyminisztérium Önkormányzati Gazdasági Főosztály</w:t>
      </w:r>
      <w:r w:rsidRPr="008A0DDA">
        <w:rPr>
          <w:rFonts w:ascii="Times New Roman" w:hAnsi="Times New Roman"/>
          <w:sz w:val="24"/>
          <w:szCs w:val="24"/>
        </w:rPr>
        <w:t>/ a saját forrás BM EU Önerő Alapból történő 100</w:t>
      </w:r>
      <w:r w:rsidR="00030581" w:rsidRPr="008A0DDA">
        <w:rPr>
          <w:rFonts w:ascii="Times New Roman" w:hAnsi="Times New Roman"/>
          <w:sz w:val="24"/>
          <w:szCs w:val="24"/>
        </w:rPr>
        <w:t xml:space="preserve"> </w:t>
      </w:r>
      <w:r w:rsidRPr="008A0DDA">
        <w:rPr>
          <w:rFonts w:ascii="Times New Roman" w:hAnsi="Times New Roman"/>
          <w:sz w:val="24"/>
          <w:szCs w:val="24"/>
        </w:rPr>
        <w:t>%</w:t>
      </w:r>
      <w:r w:rsidR="00030581" w:rsidRPr="008A0DDA">
        <w:rPr>
          <w:rFonts w:ascii="Times New Roman" w:hAnsi="Times New Roman"/>
          <w:sz w:val="24"/>
          <w:szCs w:val="24"/>
        </w:rPr>
        <w:t>-</w:t>
      </w:r>
      <w:r w:rsidRPr="008A0DDA">
        <w:rPr>
          <w:rFonts w:ascii="Times New Roman" w:hAnsi="Times New Roman"/>
          <w:sz w:val="24"/>
          <w:szCs w:val="24"/>
        </w:rPr>
        <w:t xml:space="preserve">os támogatására. </w:t>
      </w:r>
    </w:p>
    <w:p w:rsidR="008A0DDA" w:rsidRPr="008A0DDA" w:rsidRDefault="008A0DDA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57DF" w:rsidRPr="008A0DDA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DDA">
        <w:rPr>
          <w:rFonts w:ascii="Times New Roman" w:hAnsi="Times New Roman"/>
          <w:sz w:val="24"/>
          <w:szCs w:val="24"/>
        </w:rPr>
        <w:t>A hivatkozott döntés 1. pontja alapján</w:t>
      </w:r>
      <w:r w:rsidR="00253E47" w:rsidRPr="008A0DDA">
        <w:rPr>
          <w:rFonts w:ascii="Times New Roman" w:hAnsi="Times New Roman"/>
          <w:sz w:val="24"/>
          <w:szCs w:val="24"/>
        </w:rPr>
        <w:t xml:space="preserve"> Tótkomlós Város Önkormányzat Képviselő-testülete</w:t>
      </w:r>
      <w:r w:rsidRPr="008A0DDA">
        <w:rPr>
          <w:rFonts w:ascii="Times New Roman" w:hAnsi="Times New Roman"/>
          <w:sz w:val="24"/>
          <w:szCs w:val="24"/>
        </w:rPr>
        <w:t xml:space="preserve"> kötelezettséget vállalt arra, hogy a KEOP-1.3.0/09-11-2012-0009 azonosító számú projekt önkormányzati önrészeként a 2014. évi költségvetésében </w:t>
      </w:r>
      <w:r w:rsidR="00030581" w:rsidRPr="008A0DDA">
        <w:rPr>
          <w:rFonts w:ascii="Times New Roman" w:hAnsi="Times New Roman"/>
          <w:sz w:val="24"/>
          <w:szCs w:val="24"/>
        </w:rPr>
        <w:t>29.912.033</w:t>
      </w:r>
      <w:r w:rsidRPr="008A0DDA">
        <w:rPr>
          <w:rFonts w:ascii="Times New Roman" w:hAnsi="Times New Roman"/>
          <w:sz w:val="24"/>
          <w:szCs w:val="24"/>
        </w:rPr>
        <w:t xml:space="preserve">,- Ft, a 2015. évi költségvetésében </w:t>
      </w:r>
      <w:r w:rsidR="00030581" w:rsidRPr="008A0DDA">
        <w:rPr>
          <w:rFonts w:ascii="Times New Roman" w:hAnsi="Times New Roman"/>
          <w:sz w:val="24"/>
          <w:szCs w:val="24"/>
        </w:rPr>
        <w:t>55.401.318,</w:t>
      </w:r>
      <w:r w:rsidRPr="008A0DDA">
        <w:rPr>
          <w:rFonts w:ascii="Times New Roman" w:hAnsi="Times New Roman"/>
          <w:sz w:val="24"/>
          <w:szCs w:val="24"/>
        </w:rPr>
        <w:t xml:space="preserve">- Ft, összesen </w:t>
      </w:r>
      <w:r w:rsidR="00030581" w:rsidRPr="008A0DDA">
        <w:rPr>
          <w:rFonts w:ascii="Times New Roman" w:hAnsi="Times New Roman"/>
          <w:sz w:val="24"/>
          <w:szCs w:val="24"/>
        </w:rPr>
        <w:t>85.313.351</w:t>
      </w:r>
      <w:r w:rsidRPr="008A0DDA">
        <w:rPr>
          <w:rFonts w:ascii="Times New Roman" w:hAnsi="Times New Roman"/>
          <w:sz w:val="24"/>
          <w:szCs w:val="24"/>
        </w:rPr>
        <w:t>,- Ft összeget elkülönít.</w:t>
      </w:r>
    </w:p>
    <w:p w:rsidR="008A0DDA" w:rsidRPr="008A0DDA" w:rsidRDefault="008A0DDA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57DF" w:rsidRPr="008A0DDA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DDA">
        <w:rPr>
          <w:rFonts w:ascii="Times New Roman" w:hAnsi="Times New Roman"/>
          <w:sz w:val="24"/>
          <w:szCs w:val="24"/>
        </w:rPr>
        <w:t>Időközben a</w:t>
      </w:r>
      <w:r w:rsidRPr="008A0DDA">
        <w:rPr>
          <w:rFonts w:ascii="Times New Roman" w:hAnsi="Times New Roman"/>
          <w:sz w:val="24"/>
          <w:szCs w:val="24"/>
          <w:lang w:eastAsia="hu-HU"/>
        </w:rPr>
        <w:t xml:space="preserve"> Kormány az 1186/2014. (III. 28.) Korm. határozatában a KEOP-1.3.0/09-11-2012-0009 azonosító számú „Békés megyei Ivóvízminőség-javító Program” című nagyprojekt támogatási intenzitás növelésének a jóváhagyásáról döntött („</w:t>
      </w:r>
      <w:r w:rsidRPr="008A0DDA">
        <w:rPr>
          <w:rFonts w:ascii="Times New Roman" w:eastAsia="Times New Roman" w:hAnsi="Times New Roman"/>
          <w:i/>
          <w:sz w:val="24"/>
          <w:szCs w:val="24"/>
          <w:lang w:eastAsia="hu-HU"/>
        </w:rPr>
        <w:t>a változások értelmében azonos elszámolható költséggel növekszik a támogatási intenzitás és a projekt támogatási összege, ugyanakkor csökken a kedvezményezettet terhelő önerő”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8A0DDA">
        <w:rPr>
          <w:rFonts w:ascii="Times New Roman" w:hAnsi="Times New Roman"/>
          <w:sz w:val="24"/>
          <w:szCs w:val="24"/>
          <w:lang w:eastAsia="hu-HU"/>
        </w:rPr>
        <w:t>, továbbá hozzájárult, hogy a Nemzeti Fejlesztési Minisztérium a projekt Támogatási szerződésének 3. sz. módosításához szükséges intézkedéseket megtegye.</w:t>
      </w:r>
    </w:p>
    <w:p w:rsidR="008A0DDA" w:rsidRPr="008A0DDA" w:rsidRDefault="008A0DDA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8257DF" w:rsidRPr="008A0DDA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0DDA">
        <w:rPr>
          <w:rFonts w:ascii="Times New Roman" w:hAnsi="Times New Roman"/>
          <w:sz w:val="24"/>
          <w:szCs w:val="24"/>
          <w:lang w:eastAsia="hu-HU"/>
        </w:rPr>
        <w:t xml:space="preserve">A fenti Kormány határozatra és a Támogatási szerződés 3. sz. módosítására figyelemmel az 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>előterjesztés mellékletét képezi az M/41/2014 iktatószámú kimutatás, amely az érintett hatvanhat önkormányzatra vonatkozóan tételesen mutatja be az önkormányzatokra jutó önerők összegét, az átlagos vízigény [m</w:t>
      </w:r>
      <w:r w:rsidRPr="008A0DDA">
        <w:rPr>
          <w:rFonts w:ascii="Times New Roman" w:eastAsia="Times New Roman" w:hAnsi="Times New Roman"/>
          <w:sz w:val="24"/>
          <w:szCs w:val="24"/>
          <w:vertAlign w:val="superscript"/>
          <w:lang w:eastAsia="hu-HU"/>
        </w:rPr>
        <w:t>3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 xml:space="preserve">/év] alapján megosztva. Ebből megállapítható, hogy </w:t>
      </w:r>
      <w:r w:rsidR="00030581" w:rsidRPr="008A0DDA">
        <w:rPr>
          <w:rFonts w:ascii="Times New Roman" w:eastAsia="Times New Roman" w:hAnsi="Times New Roman"/>
          <w:sz w:val="24"/>
          <w:szCs w:val="24"/>
          <w:lang w:eastAsia="hu-HU"/>
        </w:rPr>
        <w:t>Tótkomlós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 xml:space="preserve"> városra</w:t>
      </w:r>
      <w:r w:rsidR="00030581" w:rsidRPr="008A0DD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 xml:space="preserve">összesen (2014/2015. év) </w:t>
      </w:r>
      <w:r w:rsidR="00030581" w:rsidRPr="008A0DDA">
        <w:rPr>
          <w:rFonts w:ascii="Times New Roman" w:eastAsia="Times New Roman" w:hAnsi="Times New Roman"/>
          <w:sz w:val="24"/>
          <w:szCs w:val="24"/>
          <w:lang w:eastAsia="hu-HU"/>
        </w:rPr>
        <w:t>81.457.424</w:t>
      </w:r>
      <w:r w:rsidRPr="008A0DDA">
        <w:rPr>
          <w:rFonts w:ascii="Times New Roman" w:eastAsia="Times New Roman" w:hAnsi="Times New Roman"/>
          <w:sz w:val="24"/>
          <w:szCs w:val="24"/>
          <w:lang w:eastAsia="hu-HU"/>
        </w:rPr>
        <w:t>,- Ft önerő jut.</w:t>
      </w:r>
    </w:p>
    <w:p w:rsidR="00032512" w:rsidRDefault="00032512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8257DF" w:rsidRPr="008A0DDA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8A0DDA">
        <w:rPr>
          <w:rFonts w:ascii="Times New Roman" w:hAnsi="Times New Roman"/>
          <w:sz w:val="24"/>
          <w:szCs w:val="24"/>
          <w:lang w:eastAsia="hu-HU"/>
        </w:rPr>
        <w:t>A vállalt önrész összegének a változása miatt szükséges a Képviselő</w:t>
      </w:r>
      <w:r w:rsidR="00030581" w:rsidRPr="008A0DDA">
        <w:rPr>
          <w:rFonts w:ascii="Times New Roman" w:hAnsi="Times New Roman"/>
          <w:sz w:val="24"/>
          <w:szCs w:val="24"/>
          <w:lang w:eastAsia="hu-HU"/>
        </w:rPr>
        <w:t>-</w:t>
      </w:r>
      <w:r w:rsidRPr="008A0DDA">
        <w:rPr>
          <w:rFonts w:ascii="Times New Roman" w:hAnsi="Times New Roman"/>
          <w:sz w:val="24"/>
          <w:szCs w:val="24"/>
          <w:lang w:eastAsia="hu-HU"/>
        </w:rPr>
        <w:t xml:space="preserve">testület </w:t>
      </w:r>
      <w:r w:rsidR="00030581" w:rsidRPr="008A0DDA">
        <w:rPr>
          <w:rFonts w:ascii="Times New Roman" w:hAnsi="Times New Roman"/>
          <w:sz w:val="24"/>
          <w:szCs w:val="24"/>
          <w:lang w:eastAsia="hu-HU"/>
        </w:rPr>
        <w:t>5</w:t>
      </w:r>
      <w:r w:rsidRPr="008A0DDA">
        <w:rPr>
          <w:rFonts w:ascii="Times New Roman" w:hAnsi="Times New Roman"/>
          <w:sz w:val="24"/>
          <w:szCs w:val="24"/>
          <w:lang w:eastAsia="hu-HU"/>
        </w:rPr>
        <w:t>/2014.(</w:t>
      </w:r>
      <w:r w:rsidR="00030581" w:rsidRPr="008A0DDA">
        <w:rPr>
          <w:rFonts w:ascii="Times New Roman" w:hAnsi="Times New Roman"/>
          <w:sz w:val="24"/>
          <w:szCs w:val="24"/>
          <w:lang w:eastAsia="hu-HU"/>
        </w:rPr>
        <w:t>I.29</w:t>
      </w:r>
      <w:r w:rsidRPr="008A0DDA">
        <w:rPr>
          <w:rFonts w:ascii="Times New Roman" w:hAnsi="Times New Roman"/>
          <w:sz w:val="24"/>
          <w:szCs w:val="24"/>
          <w:lang w:eastAsia="hu-HU"/>
        </w:rPr>
        <w:t>.) Kt. számú határozatának módosítása.</w:t>
      </w:r>
    </w:p>
    <w:p w:rsidR="008257DF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8A0DDA" w:rsidRPr="008A0DDA" w:rsidRDefault="008A0DDA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8257DF" w:rsidRPr="00EA0341" w:rsidRDefault="008257DF" w:rsidP="008A0D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  <w:lang w:eastAsia="hu-HU"/>
        </w:rPr>
        <w:lastRenderedPageBreak/>
        <w:t>Kérem a Tisztelt Képviselő-testületet a határozati javaslat elfogadására.</w:t>
      </w:r>
    </w:p>
    <w:p w:rsidR="008257DF" w:rsidRDefault="008257DF" w:rsidP="008A0DDA">
      <w:pPr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</w:p>
    <w:p w:rsidR="008A0DDA" w:rsidRPr="00EA0341" w:rsidRDefault="008A0DDA" w:rsidP="008A0DDA">
      <w:pPr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</w:p>
    <w:p w:rsidR="008257DF" w:rsidRPr="00EA0341" w:rsidRDefault="008257DF" w:rsidP="008A0DDA">
      <w:pPr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  <w:r w:rsidRPr="00EA0341">
        <w:rPr>
          <w:rFonts w:ascii="Times New Roman" w:hAnsi="Times New Roman"/>
          <w:b/>
          <w:sz w:val="24"/>
          <w:szCs w:val="24"/>
        </w:rPr>
        <w:t>HATÁROZATI JAVASLAT</w:t>
      </w:r>
    </w:p>
    <w:p w:rsidR="008257DF" w:rsidRPr="00EA0341" w:rsidRDefault="008257DF" w:rsidP="008A0DDA">
      <w:pPr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</w:p>
    <w:p w:rsidR="00393570" w:rsidRPr="00EA0341" w:rsidRDefault="00393570" w:rsidP="008A0DD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Tótkomlós Város Önkormányzat Képviselő-testülete dönt arról, hogy a 5/2014.(I.29.) Kt. számú határozatát az alábbiak szerint módosítja, - a határozat módosítással nem érintett pontjainak a változatlanul hagyásával: </w:t>
      </w:r>
    </w:p>
    <w:p w:rsidR="00393570" w:rsidRPr="00EA0341" w:rsidRDefault="00393570" w:rsidP="008A0DD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>Elfogadja a „</w:t>
      </w:r>
      <w:r w:rsidRPr="00EA0341">
        <w:rPr>
          <w:rFonts w:ascii="Times New Roman" w:hAnsi="Times New Roman"/>
          <w:b/>
          <w:sz w:val="24"/>
          <w:szCs w:val="24"/>
          <w:lang w:eastAsia="zh-CN"/>
        </w:rPr>
        <w:t>Békés Megyei Ivóvízminőség-javító Program</w:t>
      </w:r>
      <w:r w:rsidRPr="00EA0341">
        <w:rPr>
          <w:rFonts w:ascii="Times New Roman" w:hAnsi="Times New Roman"/>
          <w:sz w:val="24"/>
          <w:szCs w:val="24"/>
          <w:lang w:eastAsia="zh-CN"/>
        </w:rPr>
        <w:t>” című támogatott nagyprojekt önerejének igazolását, az alábbiak szerint:</w:t>
      </w:r>
    </w:p>
    <w:p w:rsidR="00393570" w:rsidRPr="00EA0341" w:rsidRDefault="00393570" w:rsidP="008A0DDA">
      <w:pPr>
        <w:suppressAutoHyphens/>
        <w:spacing w:after="0" w:line="240" w:lineRule="auto"/>
        <w:ind w:left="227" w:hanging="1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>A projekt címe, a pályázati anyagban megjelölttel összhangban:</w:t>
      </w:r>
    </w:p>
    <w:p w:rsidR="00393570" w:rsidRPr="00EA0341" w:rsidRDefault="00393570" w:rsidP="008A0DDA">
      <w:pPr>
        <w:suppressAutoHyphens/>
        <w:spacing w:after="0" w:line="240" w:lineRule="auto"/>
        <w:ind w:left="227" w:hanging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>Békés Megyei Ivóvízminőség-javító Program</w:t>
      </w:r>
    </w:p>
    <w:p w:rsidR="00393570" w:rsidRPr="00EA0341" w:rsidRDefault="00393570" w:rsidP="008A0DDA">
      <w:pPr>
        <w:suppressAutoHyphens/>
        <w:spacing w:after="0" w:line="240" w:lineRule="auto"/>
        <w:ind w:left="227" w:hanging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>Pályázati azonosító jel: KEOP-1.3.0/09-11-2012-0009</w:t>
      </w:r>
    </w:p>
    <w:p w:rsidR="00393570" w:rsidRPr="00EA0341" w:rsidRDefault="00393570" w:rsidP="008A0DDA">
      <w:pPr>
        <w:suppressAutoHyphens/>
        <w:spacing w:after="0" w:line="240" w:lineRule="auto"/>
        <w:ind w:left="227" w:hanging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>A projekt megvalósítási helyszíne: Békés, Csongrád és Hajdú-Bihar megye</w:t>
      </w:r>
    </w:p>
    <w:p w:rsidR="00393570" w:rsidRPr="00EA0341" w:rsidRDefault="00393570" w:rsidP="008A0DDA">
      <w:pPr>
        <w:suppressAutoHyphens/>
        <w:spacing w:after="0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 xml:space="preserve">A pályázati konstrukció száma: KEOP-1.3.0/09-11 Ivóvízminőség-javítás </w:t>
      </w:r>
    </w:p>
    <w:p w:rsidR="00393570" w:rsidRPr="00EA0341" w:rsidRDefault="00393570" w:rsidP="008A0DDA">
      <w:pPr>
        <w:suppressAutoHyphens/>
        <w:spacing w:after="0" w:line="240" w:lineRule="auto"/>
        <w:ind w:left="227"/>
        <w:jc w:val="both"/>
        <w:rPr>
          <w:rFonts w:ascii="Times New Roman" w:hAnsi="Times New Roman"/>
          <w:sz w:val="24"/>
          <w:szCs w:val="24"/>
          <w:lang w:eastAsia="zh-CN"/>
        </w:rPr>
      </w:pP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A projektnek az 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1746/2013.(X. 17.)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 [</w:t>
      </w:r>
      <w:r w:rsidRPr="00EA034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Támogatási szerződés </w:t>
      </w:r>
      <w:r w:rsidRPr="00EA0341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1</w:t>
      </w:r>
      <w:r w:rsidRPr="00EA0341">
        <w:rPr>
          <w:rFonts w:ascii="Times New Roman" w:eastAsia="Times New Roman" w:hAnsi="Times New Roman"/>
          <w:i/>
          <w:sz w:val="24"/>
          <w:szCs w:val="24"/>
          <w:lang w:eastAsia="hu-HU"/>
        </w:rPr>
        <w:t>. sz. módosítása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] és az 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1937/2013.(XII. 13.) Korm. határozatnak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 [</w:t>
      </w:r>
      <w:r w:rsidRPr="00EA034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Támogatási szerződés </w:t>
      </w:r>
      <w:r w:rsidRPr="00EA0341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2</w:t>
      </w:r>
      <w:r w:rsidRPr="00EA0341">
        <w:rPr>
          <w:rFonts w:ascii="Times New Roman" w:eastAsia="Times New Roman" w:hAnsi="Times New Roman"/>
          <w:i/>
          <w:sz w:val="24"/>
          <w:szCs w:val="24"/>
          <w:lang w:eastAsia="hu-HU"/>
        </w:rPr>
        <w:t>. sz. módosítása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], továbbá 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1186/2014.(III. 28.) Korm. határozatnak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 [</w:t>
      </w:r>
      <w:r w:rsidRPr="00EA034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Támogatási szerződés </w:t>
      </w:r>
      <w:r w:rsidRPr="00EA0341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3</w:t>
      </w:r>
      <w:r w:rsidRPr="00EA0341">
        <w:rPr>
          <w:rFonts w:ascii="Times New Roman" w:eastAsia="Times New Roman" w:hAnsi="Times New Roman"/>
          <w:i/>
          <w:sz w:val="24"/>
          <w:szCs w:val="24"/>
          <w:lang w:eastAsia="hu-HU"/>
        </w:rPr>
        <w:t>. sz. módosítása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], megfelelően a támogatás szempontjából elszámolható nettó összköltsége a 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Támogatási szerződés 3. sz. módosításával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 megegyezően: </w:t>
      </w:r>
      <w:r w:rsidRPr="00EA0341">
        <w:rPr>
          <w:rFonts w:ascii="Times New Roman" w:eastAsia="Times New Roman" w:hAnsi="Times New Roman"/>
          <w:b/>
          <w:bCs/>
          <w:sz w:val="24"/>
          <w:szCs w:val="20"/>
          <w:lang w:eastAsia="hu-HU"/>
        </w:rPr>
        <w:t>38.060.344.909,- Ft</w:t>
      </w:r>
      <w:r w:rsidRPr="00EA0341">
        <w:rPr>
          <w:rFonts w:ascii="Times New Roman" w:eastAsia="Times New Roman" w:hAnsi="Times New Roman"/>
          <w:bCs/>
          <w:sz w:val="24"/>
          <w:szCs w:val="20"/>
          <w:lang w:eastAsia="hu-HU"/>
        </w:rPr>
        <w:t xml:space="preserve">. 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A támogatás mértéke a projekt elszámolható nettó összköltségének a 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88,967950%</w:t>
      </w:r>
      <w:r w:rsidR="002876BA"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-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, de legfeljebb </w:t>
      </w:r>
      <w:r w:rsidRPr="00EA0341">
        <w:rPr>
          <w:rFonts w:ascii="Times New Roman" w:eastAsia="Times New Roman" w:hAnsi="Times New Roman"/>
          <w:b/>
          <w:sz w:val="24"/>
          <w:szCs w:val="24"/>
          <w:lang w:eastAsia="hu-HU"/>
        </w:rPr>
        <w:t>33.861.508.628,- Ft</w:t>
      </w: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393570" w:rsidRPr="00EA0341" w:rsidRDefault="00393570" w:rsidP="008A0DDA">
      <w:pPr>
        <w:suppressAutoHyphens/>
        <w:spacing w:after="0" w:line="240" w:lineRule="auto"/>
        <w:ind w:left="227"/>
        <w:jc w:val="both"/>
        <w:rPr>
          <w:rFonts w:ascii="Times New Roman" w:hAnsi="Times New Roman"/>
          <w:sz w:val="24"/>
          <w:szCs w:val="24"/>
          <w:lang w:eastAsia="zh-CN"/>
        </w:rPr>
      </w:pPr>
      <w:r w:rsidRPr="00EA0341">
        <w:rPr>
          <w:rFonts w:ascii="Times New Roman" w:hAnsi="Times New Roman"/>
          <w:sz w:val="24"/>
          <w:szCs w:val="24"/>
          <w:lang w:eastAsia="zh-CN"/>
        </w:rPr>
        <w:t xml:space="preserve">A projekt </w:t>
      </w:r>
      <w:r w:rsidRPr="00EA0341">
        <w:rPr>
          <w:rFonts w:ascii="Times New Roman" w:hAnsi="Times New Roman"/>
          <w:b/>
          <w:sz w:val="24"/>
          <w:szCs w:val="24"/>
          <w:lang w:eastAsia="zh-CN"/>
        </w:rPr>
        <w:t>teljes költségére</w:t>
      </w:r>
      <w:r w:rsidRPr="00EA0341">
        <w:rPr>
          <w:rFonts w:ascii="Times New Roman" w:hAnsi="Times New Roman"/>
          <w:sz w:val="24"/>
          <w:szCs w:val="24"/>
          <w:lang w:eastAsia="zh-CN"/>
        </w:rPr>
        <w:t xml:space="preserve"> vonatkozó önkormányzati önrész mindösszesen: </w:t>
      </w:r>
      <w:r w:rsidRPr="00EA0341">
        <w:rPr>
          <w:rFonts w:ascii="Times New Roman" w:hAnsi="Times New Roman"/>
          <w:b/>
          <w:sz w:val="24"/>
          <w:szCs w:val="24"/>
          <w:lang w:eastAsia="zh-CN"/>
        </w:rPr>
        <w:t>4.198.836.281</w:t>
      </w:r>
      <w:r w:rsidRPr="00EA0341">
        <w:rPr>
          <w:rFonts w:ascii="Times New Roman" w:hAnsi="Times New Roman"/>
          <w:sz w:val="24"/>
          <w:szCs w:val="24"/>
          <w:lang w:eastAsia="zh-CN"/>
        </w:rPr>
        <w:t xml:space="preserve">,- Ft, amelynek 100% –ára a projektben részt vevő hatvanhat önkormányzat a BM EU Önerő Alap támogatását kívánja igénybe venni. </w:t>
      </w:r>
    </w:p>
    <w:p w:rsidR="00393570" w:rsidRPr="00EA0341" w:rsidRDefault="00393570" w:rsidP="008A0DD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hu-HU"/>
        </w:rPr>
      </w:pPr>
      <w:r w:rsidRPr="00EA0341">
        <w:rPr>
          <w:rFonts w:ascii="Times New Roman" w:hAnsi="Times New Roman"/>
          <w:b/>
          <w:sz w:val="24"/>
          <w:szCs w:val="24"/>
        </w:rPr>
        <w:t>1/</w:t>
      </w:r>
      <w:r w:rsidRPr="00EA0341">
        <w:rPr>
          <w:rFonts w:ascii="Times New Roman" w:hAnsi="Times New Roman"/>
          <w:sz w:val="24"/>
          <w:szCs w:val="24"/>
        </w:rPr>
        <w:t xml:space="preserve"> </w:t>
      </w:r>
      <w:r w:rsidR="00253E47">
        <w:rPr>
          <w:rFonts w:ascii="Times New Roman" w:hAnsi="Times New Roman"/>
          <w:sz w:val="24"/>
          <w:szCs w:val="24"/>
        </w:rPr>
        <w:t xml:space="preserve">Tótkomlós Város Önkormányzat Képviselő-testülete </w:t>
      </w:r>
      <w:r w:rsidRPr="00EA0341">
        <w:rPr>
          <w:rFonts w:ascii="Times New Roman" w:hAnsi="Times New Roman"/>
          <w:sz w:val="24"/>
          <w:szCs w:val="24"/>
        </w:rPr>
        <w:t xml:space="preserve">kötelezettséget vállal arra vonatkozóan, hogy a </w:t>
      </w:r>
      <w:r w:rsidRPr="00EA0341">
        <w:rPr>
          <w:rFonts w:ascii="Times New Roman" w:hAnsi="Times New Roman"/>
          <w:b/>
          <w:sz w:val="24"/>
          <w:szCs w:val="24"/>
        </w:rPr>
        <w:t>KEOP-1.3.0/09-11-2012-0009 azonosító számú projekt</w:t>
      </w:r>
      <w:r w:rsidRPr="00EA0341">
        <w:rPr>
          <w:rFonts w:ascii="Times New Roman" w:hAnsi="Times New Roman"/>
          <w:sz w:val="24"/>
          <w:szCs w:val="24"/>
        </w:rPr>
        <w:t xml:space="preserve"> </w:t>
      </w:r>
      <w:r w:rsidRPr="00EA0341">
        <w:rPr>
          <w:rFonts w:ascii="Times New Roman" w:hAnsi="Times New Roman"/>
          <w:b/>
          <w:sz w:val="24"/>
          <w:szCs w:val="24"/>
        </w:rPr>
        <w:t>rá jutó önkormányzati önrész</w:t>
      </w:r>
      <w:r w:rsidRPr="00EA0341">
        <w:rPr>
          <w:rFonts w:ascii="Times New Roman" w:hAnsi="Times New Roman"/>
          <w:sz w:val="24"/>
          <w:szCs w:val="24"/>
        </w:rPr>
        <w:t xml:space="preserve"> </w:t>
      </w:r>
      <w:r w:rsidRPr="00EA0341">
        <w:rPr>
          <w:rFonts w:ascii="Times New Roman" w:hAnsi="Times New Roman"/>
          <w:b/>
          <w:sz w:val="24"/>
          <w:szCs w:val="24"/>
        </w:rPr>
        <w:t>összegét</w:t>
      </w:r>
      <w:r w:rsidRPr="00EA0341">
        <w:rPr>
          <w:rFonts w:ascii="Times New Roman" w:hAnsi="Times New Roman"/>
          <w:sz w:val="24"/>
          <w:szCs w:val="24"/>
        </w:rPr>
        <w:t xml:space="preserve"> a 2014. és a 2015. évi költségvetési rendeletében az alábbiak szerint elkülöníti.</w:t>
      </w:r>
    </w:p>
    <w:tbl>
      <w:tblPr>
        <w:tblW w:w="0" w:type="auto"/>
        <w:jc w:val="center"/>
        <w:tblInd w:w="108" w:type="dxa"/>
        <w:tblBorders>
          <w:top w:val="single" w:sz="2" w:space="0" w:color="7F7F7F"/>
          <w:left w:val="single" w:sz="2" w:space="0" w:color="7F7F7F"/>
          <w:bottom w:val="single" w:sz="2" w:space="0" w:color="7F7F7F"/>
          <w:right w:val="single" w:sz="2" w:space="0" w:color="7F7F7F"/>
          <w:insideH w:val="single" w:sz="2" w:space="0" w:color="7F7F7F"/>
          <w:insideV w:val="single" w:sz="2" w:space="0" w:color="7F7F7F"/>
        </w:tblBorders>
        <w:tblLook w:val="04A0"/>
      </w:tblPr>
      <w:tblGrid>
        <w:gridCol w:w="2835"/>
        <w:gridCol w:w="2835"/>
        <w:gridCol w:w="1843"/>
        <w:gridCol w:w="1665"/>
      </w:tblGrid>
      <w:tr w:rsidR="00393570" w:rsidRPr="00EA0341" w:rsidTr="00D74D67">
        <w:trPr>
          <w:jc w:val="center"/>
        </w:trPr>
        <w:tc>
          <w:tcPr>
            <w:tcW w:w="283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93570" w:rsidRPr="00EA0341" w:rsidRDefault="00393570" w:rsidP="00D74D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93570" w:rsidRPr="00EA0341" w:rsidRDefault="00393570" w:rsidP="00D74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color w:val="000000"/>
                <w:sz w:val="24"/>
                <w:szCs w:val="24"/>
              </w:rPr>
              <w:t>Az önkormányzatra jutó összes saját forrás (forint)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3570" w:rsidRPr="00EA0341" w:rsidRDefault="00393570" w:rsidP="00D74D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2014. év</w:t>
            </w:r>
          </w:p>
          <w:p w:rsidR="00393570" w:rsidRPr="00EA0341" w:rsidRDefault="00393570" w:rsidP="00D74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color w:val="000000"/>
                <w:sz w:val="24"/>
                <w:szCs w:val="24"/>
              </w:rPr>
              <w:t>(forint)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93570" w:rsidRPr="00EA0341" w:rsidRDefault="00393570" w:rsidP="00D74D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2015. év</w:t>
            </w:r>
          </w:p>
          <w:p w:rsidR="00393570" w:rsidRPr="00EA0341" w:rsidRDefault="00393570" w:rsidP="00D74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color w:val="000000"/>
                <w:sz w:val="24"/>
                <w:szCs w:val="24"/>
              </w:rPr>
              <w:t>(forint)</w:t>
            </w:r>
          </w:p>
        </w:tc>
      </w:tr>
      <w:tr w:rsidR="00393570" w:rsidRPr="00EA0341" w:rsidTr="00D74D67">
        <w:trPr>
          <w:trHeight w:hRule="exact" w:val="794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393570" w:rsidRPr="00EA0341" w:rsidRDefault="00393570" w:rsidP="00393570">
            <w:pPr>
              <w:spacing w:after="0" w:line="240" w:lineRule="auto"/>
              <w:rPr>
                <w:rFonts w:ascii="Times New Roman" w:hAnsi="Times New Roman"/>
              </w:rPr>
            </w:pPr>
            <w:r w:rsidRPr="00EA0341">
              <w:rPr>
                <w:rFonts w:ascii="Times New Roman" w:eastAsia="Times New Roman" w:hAnsi="Times New Roman"/>
                <w:color w:val="000000"/>
                <w:lang w:eastAsia="hu-HU"/>
              </w:rPr>
              <w:t>Tótkomlós Város Önkormányzata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93570" w:rsidRPr="00EA0341" w:rsidRDefault="00393570" w:rsidP="00393570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81.457.424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3570" w:rsidRPr="00EA0341" w:rsidRDefault="00393570" w:rsidP="00393570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54.538.085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93570" w:rsidRPr="00EA0341" w:rsidRDefault="00393570" w:rsidP="00393570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0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26.919.339</w:t>
            </w:r>
          </w:p>
        </w:tc>
      </w:tr>
    </w:tbl>
    <w:p w:rsidR="00393570" w:rsidRPr="00EA0341" w:rsidRDefault="00393570" w:rsidP="003935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A0DDA" w:rsidRDefault="008A0DDA" w:rsidP="008257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57DF" w:rsidRPr="00EA0341" w:rsidRDefault="008257DF" w:rsidP="008257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Felelős: </w:t>
      </w:r>
      <w:r w:rsidRPr="00EA0341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dr. Garay Rita </w:t>
      </w:r>
      <w:r w:rsidRPr="00EA0341">
        <w:rPr>
          <w:rFonts w:ascii="Times New Roman" w:hAnsi="Times New Roman"/>
          <w:sz w:val="24"/>
          <w:szCs w:val="24"/>
        </w:rPr>
        <w:t>polgármester</w:t>
      </w:r>
    </w:p>
    <w:p w:rsidR="008257DF" w:rsidRPr="00EA0341" w:rsidRDefault="008257DF" w:rsidP="008257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>Határidő: azonnal, illetve értelem szerint</w:t>
      </w:r>
    </w:p>
    <w:p w:rsidR="008257DF" w:rsidRPr="00EA0341" w:rsidRDefault="008257DF" w:rsidP="008257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57DF" w:rsidRPr="00EA0341" w:rsidRDefault="008257DF" w:rsidP="008257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Tótkomlós, 2014. július </w:t>
      </w:r>
      <w:r w:rsidR="00253E47">
        <w:rPr>
          <w:rFonts w:ascii="Times New Roman" w:hAnsi="Times New Roman"/>
          <w:sz w:val="24"/>
          <w:szCs w:val="24"/>
        </w:rPr>
        <w:t>15</w:t>
      </w:r>
      <w:r w:rsidRPr="00EA0341">
        <w:rPr>
          <w:rFonts w:ascii="Times New Roman" w:hAnsi="Times New Roman"/>
          <w:sz w:val="24"/>
          <w:szCs w:val="24"/>
        </w:rPr>
        <w:t xml:space="preserve">. </w:t>
      </w:r>
    </w:p>
    <w:p w:rsidR="008A0DDA" w:rsidRDefault="008A0DDA" w:rsidP="008257DF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8A0DDA" w:rsidRDefault="008A0DDA" w:rsidP="008257DF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8257DF" w:rsidRPr="00EA0341" w:rsidRDefault="008257DF" w:rsidP="008257DF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 dr. Garay Rita</w:t>
      </w:r>
    </w:p>
    <w:p w:rsidR="008257DF" w:rsidRPr="00EA0341" w:rsidRDefault="008257DF" w:rsidP="008257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                    </w:t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  <w:t xml:space="preserve">  polgármester              </w:t>
      </w:r>
    </w:p>
    <w:p w:rsidR="008257DF" w:rsidRPr="00EA0341" w:rsidRDefault="008257DF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57DF" w:rsidRPr="00EA0341" w:rsidRDefault="008257DF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0DDA" w:rsidRDefault="008A0DDA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57DF" w:rsidRPr="00EA0341" w:rsidRDefault="008257DF" w:rsidP="008257D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341">
        <w:rPr>
          <w:rFonts w:ascii="Times New Roman" w:hAnsi="Times New Roman"/>
          <w:sz w:val="20"/>
          <w:szCs w:val="20"/>
        </w:rPr>
        <w:t>Az előterjesztést készítette: Kárász Gáborné ügyintéző</w:t>
      </w:r>
    </w:p>
    <w:p w:rsidR="00153223" w:rsidRDefault="008257DF" w:rsidP="00EA0341">
      <w:pPr>
        <w:spacing w:after="0" w:line="240" w:lineRule="auto"/>
      </w:pPr>
      <w:r w:rsidRPr="00EA0341">
        <w:rPr>
          <w:rFonts w:ascii="Times New Roman" w:hAnsi="Times New Roman"/>
          <w:sz w:val="20"/>
          <w:szCs w:val="20"/>
        </w:rPr>
        <w:t>A</w:t>
      </w:r>
      <w:r w:rsidR="002B16F2">
        <w:rPr>
          <w:rFonts w:ascii="Times New Roman" w:hAnsi="Times New Roman"/>
          <w:sz w:val="20"/>
          <w:szCs w:val="20"/>
        </w:rPr>
        <w:t>z előterjesztést látta: Dr. Bohács Gábor</w:t>
      </w:r>
      <w:r w:rsidRPr="00EA0341">
        <w:rPr>
          <w:rFonts w:ascii="Times New Roman" w:hAnsi="Times New Roman"/>
          <w:sz w:val="20"/>
          <w:szCs w:val="20"/>
        </w:rPr>
        <w:t xml:space="preserve"> </w:t>
      </w:r>
      <w:r w:rsidR="002B16F2">
        <w:rPr>
          <w:rFonts w:ascii="Times New Roman" w:hAnsi="Times New Roman"/>
          <w:sz w:val="20"/>
          <w:szCs w:val="20"/>
        </w:rPr>
        <w:t>al</w:t>
      </w:r>
      <w:r w:rsidRPr="00EA0341">
        <w:rPr>
          <w:rFonts w:ascii="Times New Roman" w:hAnsi="Times New Roman"/>
          <w:sz w:val="20"/>
          <w:szCs w:val="20"/>
        </w:rPr>
        <w:t xml:space="preserve">jegyző  </w:t>
      </w:r>
    </w:p>
    <w:sectPr w:rsidR="00153223" w:rsidSect="00B43BE9">
      <w:footerReference w:type="default" r:id="rId6"/>
      <w:pgSz w:w="11906" w:h="16838" w:code="9"/>
      <w:pgMar w:top="1247" w:right="1418" w:bottom="794" w:left="1418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9AD" w:rsidRDefault="00C569AD" w:rsidP="00935D6D">
      <w:pPr>
        <w:spacing w:after="0" w:line="240" w:lineRule="auto"/>
      </w:pPr>
      <w:r>
        <w:separator/>
      </w:r>
    </w:p>
  </w:endnote>
  <w:endnote w:type="continuationSeparator" w:id="1">
    <w:p w:rsidR="00C569AD" w:rsidRDefault="00C569AD" w:rsidP="0093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AF" w:rsidRDefault="00D358D3">
    <w:pPr>
      <w:pStyle w:val="llb"/>
    </w:pPr>
    <w:r>
      <w:rPr>
        <w:noProof/>
        <w:lang w:eastAsia="zh-TW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1025" type="#_x0000_t65" style="position:absolute;margin-left:517.5pt;margin-top:799.95pt;width:36.1pt;height:28.85pt;z-index:251660288;mso-position-horizontal-relative:page;mso-position-vertical-relative:page" o:allowincell="f" adj="14135" strokecolor="white" strokeweight=".25pt">
          <v:textbox style="mso-next-textbox:#_x0000_s1025">
            <w:txbxContent>
              <w:p w:rsidR="00BC43B1" w:rsidRPr="00BC43B1" w:rsidRDefault="00D358D3">
                <w:pPr>
                  <w:jc w:val="center"/>
                  <w:rPr>
                    <w:rFonts w:ascii="Century" w:hAnsi="Century"/>
                    <w:sz w:val="24"/>
                    <w:szCs w:val="24"/>
                  </w:rPr>
                </w:pPr>
                <w:r w:rsidRPr="00BC43B1">
                  <w:rPr>
                    <w:rFonts w:ascii="Century" w:hAnsi="Century"/>
                    <w:sz w:val="24"/>
                    <w:szCs w:val="24"/>
                  </w:rPr>
                  <w:fldChar w:fldCharType="begin"/>
                </w:r>
                <w:r w:rsidR="00B340D9" w:rsidRPr="00BC43B1">
                  <w:rPr>
                    <w:rFonts w:ascii="Century" w:hAnsi="Century"/>
                    <w:sz w:val="24"/>
                    <w:szCs w:val="24"/>
                  </w:rPr>
                  <w:instrText xml:space="preserve"> PAGE    \* MERGEFORMAT </w:instrText>
                </w:r>
                <w:r w:rsidRPr="00BC43B1">
                  <w:rPr>
                    <w:rFonts w:ascii="Century" w:hAnsi="Century"/>
                    <w:sz w:val="24"/>
                    <w:szCs w:val="24"/>
                  </w:rPr>
                  <w:fldChar w:fldCharType="separate"/>
                </w:r>
                <w:r w:rsidR="00A4705C">
                  <w:rPr>
                    <w:rFonts w:ascii="Century" w:hAnsi="Century"/>
                    <w:noProof/>
                    <w:sz w:val="24"/>
                    <w:szCs w:val="24"/>
                  </w:rPr>
                  <w:t>2</w:t>
                </w:r>
                <w:r w:rsidRPr="00BC43B1">
                  <w:rPr>
                    <w:rFonts w:ascii="Century" w:hAnsi="Century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9AD" w:rsidRDefault="00C569AD" w:rsidP="00935D6D">
      <w:pPr>
        <w:spacing w:after="0" w:line="240" w:lineRule="auto"/>
      </w:pPr>
      <w:r>
        <w:separator/>
      </w:r>
    </w:p>
  </w:footnote>
  <w:footnote w:type="continuationSeparator" w:id="1">
    <w:p w:rsidR="00C569AD" w:rsidRDefault="00C569AD" w:rsidP="00935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257DF"/>
    <w:rsid w:val="00030581"/>
    <w:rsid w:val="00032512"/>
    <w:rsid w:val="00153223"/>
    <w:rsid w:val="001B4C2F"/>
    <w:rsid w:val="00253E47"/>
    <w:rsid w:val="002876BA"/>
    <w:rsid w:val="002B16F2"/>
    <w:rsid w:val="00393570"/>
    <w:rsid w:val="008257DF"/>
    <w:rsid w:val="008A0DDA"/>
    <w:rsid w:val="00935D6D"/>
    <w:rsid w:val="00A33409"/>
    <w:rsid w:val="00A4705C"/>
    <w:rsid w:val="00B340D9"/>
    <w:rsid w:val="00C569AD"/>
    <w:rsid w:val="00D358D3"/>
    <w:rsid w:val="00EA0341"/>
    <w:rsid w:val="00F2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257DF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8257D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57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2014-07-15T09:28:00Z</cp:lastPrinted>
  <dcterms:created xsi:type="dcterms:W3CDTF">2014-07-15T09:35:00Z</dcterms:created>
  <dcterms:modified xsi:type="dcterms:W3CDTF">2014-07-15T09:35:00Z</dcterms:modified>
</cp:coreProperties>
</file>